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C03" w:rsidRDefault="00124C03" w:rsidP="00124C03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124C03" w:rsidRPr="00CA25EB" w:rsidTr="00F7420F">
        <w:tc>
          <w:tcPr>
            <w:tcW w:w="2409" w:type="dxa"/>
            <w:shd w:val="clear" w:color="auto" w:fill="auto"/>
          </w:tcPr>
          <w:p w:rsidR="00124C03" w:rsidRPr="00C8245A" w:rsidRDefault="00124C03" w:rsidP="00F7420F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124C03" w:rsidRPr="00C8245A" w:rsidRDefault="00124C03" w:rsidP="00F7420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</w:tr>
      <w:tr w:rsidR="00124C03" w:rsidRPr="00CA25EB" w:rsidTr="00F7420F">
        <w:tc>
          <w:tcPr>
            <w:tcW w:w="2409" w:type="dxa"/>
            <w:shd w:val="clear" w:color="auto" w:fill="auto"/>
          </w:tcPr>
          <w:p w:rsidR="00124C03" w:rsidRPr="00C8245A" w:rsidRDefault="00124C03" w:rsidP="00F7420F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124C03" w:rsidRPr="00C8245A" w:rsidRDefault="00124C03" w:rsidP="00F7420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география</w:t>
            </w:r>
          </w:p>
        </w:tc>
      </w:tr>
      <w:tr w:rsidR="00124C03" w:rsidRPr="00CA25EB" w:rsidTr="00F7420F">
        <w:tc>
          <w:tcPr>
            <w:tcW w:w="2409" w:type="dxa"/>
            <w:shd w:val="clear" w:color="auto" w:fill="auto"/>
          </w:tcPr>
          <w:p w:rsidR="00124C03" w:rsidRPr="00C8245A" w:rsidRDefault="00124C03" w:rsidP="00F7420F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124C03" w:rsidRPr="009F1612" w:rsidRDefault="00124C03" w:rsidP="00F7420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</w:t>
            </w:r>
          </w:p>
        </w:tc>
      </w:tr>
    </w:tbl>
    <w:p w:rsidR="00124C03" w:rsidRPr="007C311D" w:rsidRDefault="00124C03" w:rsidP="00124C03">
      <w:pPr>
        <w:rPr>
          <w:b/>
          <w:sz w:val="24"/>
          <w:szCs w:val="24"/>
        </w:rPr>
      </w:pPr>
      <w:r w:rsidRPr="007C311D">
        <w:rPr>
          <w:b/>
          <w:sz w:val="24"/>
          <w:szCs w:val="24"/>
        </w:rPr>
        <w:t xml:space="preserve">         Образовательный минимум</w:t>
      </w:r>
    </w:p>
    <w:p w:rsidR="00124C03" w:rsidRPr="007C311D" w:rsidRDefault="00124C03" w:rsidP="00124C03">
      <w:pPr>
        <w:rPr>
          <w:b/>
          <w:sz w:val="24"/>
          <w:szCs w:val="24"/>
        </w:rPr>
      </w:pPr>
    </w:p>
    <w:p w:rsidR="00124C03" w:rsidRDefault="00124C03" w:rsidP="00124C03">
      <w:pPr>
        <w:jc w:val="both"/>
        <w:rPr>
          <w:b/>
          <w:sz w:val="24"/>
          <w:szCs w:val="24"/>
        </w:rPr>
      </w:pPr>
    </w:p>
    <w:tbl>
      <w:tblPr>
        <w:tblpPr w:leftFromText="180" w:rightFromText="180" w:vertAnchor="page" w:horzAnchor="margin" w:tblpY="202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0782"/>
      </w:tblGrid>
      <w:tr w:rsidR="00124C03" w:rsidTr="00F742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03" w:rsidRDefault="00124C03" w:rsidP="00F7420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Термин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03" w:rsidRDefault="00124C03" w:rsidP="00F7420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Определение</w:t>
            </w:r>
          </w:p>
        </w:tc>
      </w:tr>
      <w:tr w:rsidR="00124C03" w:rsidRPr="00816AAE" w:rsidTr="00F742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03" w:rsidRPr="00C50207" w:rsidRDefault="00124C03" w:rsidP="00F7420F">
            <w:pPr>
              <w:rPr>
                <w:b/>
                <w:sz w:val="24"/>
                <w:szCs w:val="24"/>
              </w:rPr>
            </w:pPr>
            <w:r w:rsidRPr="00816AAE">
              <w:rPr>
                <w:sz w:val="26"/>
                <w:szCs w:val="26"/>
              </w:rPr>
              <w:t>1.</w:t>
            </w:r>
            <w:r w:rsidRPr="00816AAE">
              <w:rPr>
                <w:b/>
                <w:sz w:val="24"/>
                <w:szCs w:val="24"/>
              </w:rPr>
              <w:t xml:space="preserve"> </w:t>
            </w:r>
            <w:r w:rsidRPr="00816AAE">
              <w:rPr>
                <w:rFonts w:eastAsia="Times New Roman"/>
                <w:sz w:val="24"/>
                <w:szCs w:val="24"/>
              </w:rPr>
              <w:t xml:space="preserve"> ГП 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864E4">
              <w:rPr>
                <w:sz w:val="24"/>
                <w:szCs w:val="24"/>
              </w:rPr>
              <w:t xml:space="preserve">Северной Америки. </w:t>
            </w:r>
            <w:r w:rsidRPr="008864E4">
              <w:rPr>
                <w:rFonts w:eastAsia="Times New Roman"/>
                <w:sz w:val="24"/>
                <w:szCs w:val="24"/>
              </w:rPr>
              <w:t>Исследователи.</w:t>
            </w:r>
            <w:r w:rsidRPr="00816AA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03" w:rsidRPr="00816AAE" w:rsidRDefault="00124C03" w:rsidP="00F7420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Северная Америка</w:t>
            </w:r>
            <w:r w:rsidRPr="00816AAE">
              <w:rPr>
                <w:rFonts w:eastAsia="Times New Roman"/>
                <w:sz w:val="24"/>
                <w:szCs w:val="24"/>
              </w:rPr>
              <w:t> </w:t>
            </w:r>
            <w:r w:rsidRPr="00816AAE">
              <w:rPr>
                <w:rFonts w:eastAsia="Times New Roman"/>
                <w:iCs/>
                <w:sz w:val="24"/>
                <w:szCs w:val="24"/>
              </w:rPr>
              <w:t>–</w:t>
            </w:r>
            <w:r w:rsidRPr="00816AAE">
              <w:rPr>
                <w:rFonts w:eastAsia="Times New Roman"/>
                <w:sz w:val="24"/>
                <w:szCs w:val="24"/>
              </w:rPr>
              <w:t> 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третий по площади материк планеты. Она простирается от арктических широт почти до экватора. </w:t>
            </w:r>
            <w:proofErr w:type="spellStart"/>
            <w:r>
              <w:rPr>
                <w:rFonts w:eastAsia="Times New Roman"/>
                <w:iCs/>
                <w:sz w:val="24"/>
                <w:szCs w:val="24"/>
              </w:rPr>
              <w:t>Бодьшая</w:t>
            </w:r>
            <w:proofErr w:type="spellEnd"/>
            <w:r>
              <w:rPr>
                <w:rFonts w:eastAsia="Times New Roman"/>
                <w:iCs/>
                <w:sz w:val="24"/>
                <w:szCs w:val="24"/>
              </w:rPr>
              <w:t xml:space="preserve"> часть материка расположена в умеренных широтах. Береговая линия сильно изрезана: много морей, заливов, полуостровов и островов.</w:t>
            </w:r>
          </w:p>
          <w:p w:rsidR="00124C03" w:rsidRPr="00816AAE" w:rsidRDefault="00124C03" w:rsidP="00F7420F">
            <w:pPr>
              <w:rPr>
                <w:sz w:val="26"/>
                <w:szCs w:val="26"/>
              </w:rPr>
            </w:pPr>
            <w:r w:rsidRPr="00816AAE">
              <w:rPr>
                <w:rFonts w:eastAsia="Times New Roman"/>
                <w:sz w:val="24"/>
                <w:szCs w:val="24"/>
              </w:rPr>
              <w:br/>
            </w:r>
            <w:r w:rsidRPr="00816AAE">
              <w:rPr>
                <w:rFonts w:eastAsia="Times New Roman"/>
                <w:iCs/>
                <w:sz w:val="24"/>
                <w:szCs w:val="24"/>
              </w:rPr>
              <w:t>Исследователи:</w:t>
            </w:r>
            <w:r w:rsidRPr="00816AAE">
              <w:rPr>
                <w:rFonts w:eastAsia="Times New Roman"/>
                <w:sz w:val="24"/>
                <w:szCs w:val="24"/>
              </w:rPr>
              <w:t> 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Христофор Колумб, Г.Гудзон, Дж.Кабот, Г.Шелихов, А </w:t>
            </w:r>
            <w:proofErr w:type="spellStart"/>
            <w:r>
              <w:rPr>
                <w:rFonts w:eastAsia="Times New Roman"/>
                <w:iCs/>
                <w:sz w:val="24"/>
                <w:szCs w:val="24"/>
              </w:rPr>
              <w:t>Маккензи</w:t>
            </w:r>
            <w:proofErr w:type="spellEnd"/>
            <w:r>
              <w:rPr>
                <w:rFonts w:eastAsia="Times New Roman"/>
                <w:iCs/>
                <w:sz w:val="24"/>
                <w:szCs w:val="24"/>
              </w:rPr>
              <w:t>, Н. Вавилов</w:t>
            </w:r>
            <w:r w:rsidRPr="00816AA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124C03" w:rsidRPr="00816AAE" w:rsidTr="00F742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03" w:rsidRPr="00816AAE" w:rsidRDefault="00124C03" w:rsidP="00F7420F">
            <w:pPr>
              <w:rPr>
                <w:sz w:val="26"/>
                <w:szCs w:val="26"/>
              </w:rPr>
            </w:pPr>
            <w:r w:rsidRPr="00816AAE">
              <w:rPr>
                <w:sz w:val="26"/>
                <w:szCs w:val="26"/>
              </w:rPr>
              <w:t xml:space="preserve">2. </w:t>
            </w:r>
            <w:r w:rsidRPr="00816AAE">
              <w:rPr>
                <w:b/>
                <w:sz w:val="24"/>
                <w:szCs w:val="24"/>
              </w:rPr>
              <w:t xml:space="preserve"> </w:t>
            </w:r>
            <w:r w:rsidRPr="00816AAE">
              <w:rPr>
                <w:rFonts w:eastAsia="Times New Roman"/>
                <w:sz w:val="24"/>
                <w:szCs w:val="24"/>
              </w:rPr>
              <w:t xml:space="preserve"> Природа </w:t>
            </w:r>
            <w:r>
              <w:rPr>
                <w:rFonts w:eastAsia="Times New Roman"/>
                <w:sz w:val="24"/>
                <w:szCs w:val="24"/>
              </w:rPr>
              <w:t>Северной Америки</w:t>
            </w:r>
            <w:r w:rsidRPr="00816AAE">
              <w:rPr>
                <w:rFonts w:eastAsia="Times New Roman"/>
                <w:sz w:val="24"/>
                <w:szCs w:val="24"/>
              </w:rPr>
              <w:t>. 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03" w:rsidRPr="00816AAE" w:rsidRDefault="00124C03" w:rsidP="00F7420F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Главная горная система материка –Кордильеры, занимающие почти треть </w:t>
            </w:r>
            <w:proofErr w:type="spellStart"/>
            <w:r>
              <w:rPr>
                <w:rFonts w:eastAsia="Times New Roman"/>
                <w:iCs/>
                <w:sz w:val="24"/>
                <w:szCs w:val="24"/>
              </w:rPr>
              <w:t>материка.Наивысшая</w:t>
            </w:r>
            <w:proofErr w:type="spellEnd"/>
            <w:r>
              <w:rPr>
                <w:rFonts w:eastAsia="Times New Roman"/>
                <w:iCs/>
                <w:sz w:val="24"/>
                <w:szCs w:val="24"/>
              </w:rPr>
              <w:t xml:space="preserve"> точка материка – гора </w:t>
            </w:r>
            <w:proofErr w:type="spellStart"/>
            <w:r>
              <w:rPr>
                <w:rFonts w:eastAsia="Times New Roman"/>
                <w:iCs/>
                <w:sz w:val="24"/>
                <w:szCs w:val="24"/>
              </w:rPr>
              <w:t>Денали</w:t>
            </w:r>
            <w:proofErr w:type="spellEnd"/>
            <w:r>
              <w:rPr>
                <w:rFonts w:eastAsia="Times New Roman"/>
                <w:iCs/>
                <w:sz w:val="24"/>
                <w:szCs w:val="24"/>
              </w:rPr>
              <w:t>.</w:t>
            </w:r>
          </w:p>
          <w:p w:rsidR="00124C03" w:rsidRPr="00816AAE" w:rsidRDefault="00124C03" w:rsidP="00F7420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Климат Северной Америки разнообразен. Большая часть материка находится в условиях умеренного и субарктического климата. </w:t>
            </w:r>
          </w:p>
          <w:p w:rsidR="00124C03" w:rsidRPr="00816AAE" w:rsidRDefault="00124C03" w:rsidP="00F7420F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Северная Америка – хорошо обводненный материк</w:t>
            </w:r>
            <w:r w:rsidRPr="00816AAE">
              <w:rPr>
                <w:rFonts w:eastAsia="Times New Roman"/>
                <w:iCs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iCs/>
                <w:sz w:val="24"/>
                <w:szCs w:val="24"/>
              </w:rPr>
              <w:t>Главная река материка</w:t>
            </w:r>
            <w:r w:rsidRPr="00816AAE">
              <w:rPr>
                <w:rFonts w:eastAsia="Times New Roman"/>
                <w:iCs/>
                <w:sz w:val="24"/>
                <w:szCs w:val="24"/>
              </w:rPr>
              <w:t xml:space="preserve"> – </w:t>
            </w:r>
            <w:r>
              <w:rPr>
                <w:rFonts w:eastAsia="Times New Roman"/>
                <w:iCs/>
                <w:sz w:val="24"/>
                <w:szCs w:val="24"/>
              </w:rPr>
              <w:t>Миссисипи</w:t>
            </w:r>
            <w:r w:rsidRPr="00816AAE">
              <w:rPr>
                <w:rFonts w:eastAsia="Times New Roman"/>
                <w:iCs/>
                <w:sz w:val="24"/>
                <w:szCs w:val="24"/>
              </w:rPr>
              <w:t xml:space="preserve">. </w:t>
            </w:r>
          </w:p>
          <w:p w:rsidR="00124C03" w:rsidRPr="00816AAE" w:rsidRDefault="00124C03" w:rsidP="00F7420F">
            <w:pPr>
              <w:rPr>
                <w:sz w:val="26"/>
                <w:szCs w:val="26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Систему Великих озер образуют пять озер: Верхнее, Мичиган, Гурон, Эри и Онтарио.</w:t>
            </w:r>
            <w:r w:rsidRPr="00816AAE">
              <w:rPr>
                <w:rFonts w:eastAsia="Times New Roman"/>
                <w:sz w:val="24"/>
                <w:szCs w:val="24"/>
              </w:rPr>
              <w:t>  </w:t>
            </w:r>
          </w:p>
        </w:tc>
      </w:tr>
      <w:tr w:rsidR="00124C03" w:rsidRPr="00816AAE" w:rsidTr="00F742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03" w:rsidRPr="00816AAE" w:rsidRDefault="00124C03" w:rsidP="00F7420F">
            <w:pPr>
              <w:rPr>
                <w:sz w:val="26"/>
                <w:szCs w:val="26"/>
              </w:rPr>
            </w:pPr>
            <w:r w:rsidRPr="00816AAE">
              <w:rPr>
                <w:sz w:val="26"/>
                <w:szCs w:val="26"/>
              </w:rPr>
              <w:t xml:space="preserve">3. </w:t>
            </w:r>
            <w:r w:rsidRPr="00816AAE">
              <w:rPr>
                <w:b/>
                <w:sz w:val="24"/>
                <w:szCs w:val="24"/>
              </w:rPr>
              <w:t xml:space="preserve"> </w:t>
            </w:r>
            <w:r w:rsidRPr="00816AAE">
              <w:rPr>
                <w:rFonts w:eastAsia="Times New Roman"/>
                <w:sz w:val="24"/>
                <w:szCs w:val="24"/>
              </w:rPr>
              <w:t xml:space="preserve"> ГП </w:t>
            </w:r>
            <w:r>
              <w:rPr>
                <w:rFonts w:eastAsia="Times New Roman"/>
                <w:sz w:val="24"/>
                <w:szCs w:val="24"/>
              </w:rPr>
              <w:t>Евразии</w:t>
            </w:r>
            <w:r w:rsidRPr="00816AAE">
              <w:rPr>
                <w:rFonts w:eastAsia="Times New Roman"/>
                <w:sz w:val="24"/>
                <w:szCs w:val="24"/>
              </w:rPr>
              <w:t>. Исследователи. 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03" w:rsidRDefault="00124C03" w:rsidP="00F7420F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Евразия – самый большой материк планеты. Она раскинулась от арктических широт почти до экватора. Это единственный материк, омываемый водами всех четырех океанов. Береговая линия континента очень изрезана. У берегов Евразии очень много морей. Огромное количество островов расположено в этих морях.</w:t>
            </w:r>
          </w:p>
          <w:p w:rsidR="00124C03" w:rsidRPr="00816AAE" w:rsidRDefault="00124C03" w:rsidP="00F7420F">
            <w:pPr>
              <w:rPr>
                <w:sz w:val="26"/>
                <w:szCs w:val="26"/>
              </w:rPr>
            </w:pPr>
            <w:r w:rsidRPr="00816AAE">
              <w:rPr>
                <w:rFonts w:eastAsia="Times New Roman"/>
                <w:iCs/>
                <w:sz w:val="24"/>
                <w:szCs w:val="24"/>
              </w:rPr>
              <w:t xml:space="preserve">Исследователи: </w:t>
            </w:r>
            <w:r>
              <w:rPr>
                <w:rFonts w:eastAsia="Times New Roman"/>
                <w:iCs/>
                <w:sz w:val="24"/>
                <w:szCs w:val="24"/>
              </w:rPr>
              <w:t>Марко Поло, Афанасий Никитин, П. Семенов-Тян-Шанский, Н.Пржевальский.</w:t>
            </w:r>
            <w:r w:rsidRPr="00816AA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124C03" w:rsidRPr="00816AAE" w:rsidTr="00F7420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03" w:rsidRPr="00816AAE" w:rsidRDefault="00124C03" w:rsidP="00F7420F">
            <w:pPr>
              <w:rPr>
                <w:sz w:val="26"/>
                <w:szCs w:val="26"/>
              </w:rPr>
            </w:pPr>
            <w:r w:rsidRPr="00816AAE">
              <w:rPr>
                <w:sz w:val="26"/>
                <w:szCs w:val="26"/>
              </w:rPr>
              <w:t xml:space="preserve">4. </w:t>
            </w:r>
            <w:r w:rsidRPr="00816AAE">
              <w:rPr>
                <w:b/>
                <w:sz w:val="24"/>
                <w:szCs w:val="24"/>
              </w:rPr>
              <w:t xml:space="preserve"> </w:t>
            </w:r>
            <w:r w:rsidRPr="00816AAE">
              <w:rPr>
                <w:rFonts w:eastAsia="Times New Roman"/>
                <w:sz w:val="24"/>
                <w:szCs w:val="24"/>
              </w:rPr>
              <w:t xml:space="preserve"> Природа </w:t>
            </w:r>
            <w:r>
              <w:rPr>
                <w:rFonts w:eastAsia="Times New Roman"/>
                <w:sz w:val="24"/>
                <w:szCs w:val="24"/>
              </w:rPr>
              <w:t>Евразии</w:t>
            </w:r>
            <w:r w:rsidRPr="00816AAE">
              <w:rPr>
                <w:rFonts w:eastAsia="Times New Roman"/>
                <w:sz w:val="24"/>
                <w:szCs w:val="24"/>
              </w:rPr>
              <w:t>. 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03" w:rsidRDefault="00124C03" w:rsidP="00F7420F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Евразия имеет очень сложное геологическое строение. По линии столкновения </w:t>
            </w:r>
            <w:proofErr w:type="spellStart"/>
            <w:r>
              <w:rPr>
                <w:rFonts w:eastAsia="Times New Roman"/>
                <w:iCs/>
                <w:sz w:val="24"/>
                <w:szCs w:val="24"/>
              </w:rPr>
              <w:t>литосферных</w:t>
            </w:r>
            <w:proofErr w:type="spellEnd"/>
            <w:r>
              <w:rPr>
                <w:rFonts w:eastAsia="Times New Roman"/>
                <w:iCs/>
                <w:sz w:val="24"/>
                <w:szCs w:val="24"/>
              </w:rPr>
              <w:t xml:space="preserve"> плит в Евразии возник гигантский Альпийско-Гималайский складчатый пояс, протянувшийся на тысячи километров от Атлантического до Тихого океана. В Евразии находятся самая высокая точка планеты – Эверест (Джомолунгма)- 8848м, и самая глубокая впадина суши – впадина Мертвого моря, глубиной 418м.</w:t>
            </w:r>
          </w:p>
          <w:p w:rsidR="00124C03" w:rsidRDefault="00124C03" w:rsidP="00F7420F">
            <w:pPr>
              <w:rPr>
                <w:rFonts w:eastAsia="Times New Roman"/>
                <w:iCs/>
                <w:sz w:val="24"/>
                <w:szCs w:val="24"/>
              </w:rPr>
            </w:pPr>
            <w:r w:rsidRPr="00816AAE">
              <w:rPr>
                <w:rFonts w:eastAsia="Times New Roman"/>
                <w:sz w:val="24"/>
                <w:szCs w:val="24"/>
              </w:rPr>
              <w:t> </w:t>
            </w:r>
            <w:r>
              <w:rPr>
                <w:rFonts w:eastAsia="Times New Roman"/>
                <w:iCs/>
                <w:sz w:val="24"/>
                <w:szCs w:val="24"/>
              </w:rPr>
              <w:t>В Евразии представлены все типы климатов Северного полушария – от арктического до экваториального.</w:t>
            </w:r>
          </w:p>
          <w:p w:rsidR="00124C03" w:rsidRDefault="00124C03" w:rsidP="00F7420F">
            <w:pPr>
              <w:rPr>
                <w:rFonts w:eastAsia="Times New Roman"/>
                <w:iCs/>
                <w:sz w:val="24"/>
                <w:szCs w:val="24"/>
              </w:rPr>
            </w:pPr>
            <w:r w:rsidRPr="00816AAE">
              <w:rPr>
                <w:rFonts w:eastAsia="Times New Roman"/>
                <w:iCs/>
                <w:sz w:val="24"/>
                <w:szCs w:val="24"/>
              </w:rPr>
              <w:t xml:space="preserve"> Реки: </w:t>
            </w:r>
            <w:r>
              <w:rPr>
                <w:rFonts w:eastAsia="Times New Roman"/>
                <w:iCs/>
                <w:sz w:val="24"/>
                <w:szCs w:val="24"/>
              </w:rPr>
              <w:t>Янцзы, Лена, Енисей – крупнейшие реки Евразии.</w:t>
            </w:r>
          </w:p>
          <w:p w:rsidR="00124C03" w:rsidRPr="00816AAE" w:rsidRDefault="00124C03" w:rsidP="00F7420F">
            <w:pPr>
              <w:rPr>
                <w:sz w:val="26"/>
                <w:szCs w:val="26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Инд, Ганг, Тигр, Евфрат – исторические реки</w:t>
            </w:r>
            <w:r w:rsidRPr="00816AAE">
              <w:rPr>
                <w:rFonts w:eastAsia="Times New Roman"/>
                <w:iCs/>
                <w:sz w:val="24"/>
                <w:szCs w:val="24"/>
              </w:rPr>
              <w:t>.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 В Евразии находится самое большое по площади озеро планеты- Каспийское море; самое глубокое озеро планеты – Байкал.</w:t>
            </w:r>
            <w:r w:rsidRPr="00816AAE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124C03" w:rsidRDefault="00124C03" w:rsidP="00124C03">
      <w:pPr>
        <w:jc w:val="both"/>
        <w:rPr>
          <w:b/>
          <w:sz w:val="24"/>
          <w:szCs w:val="24"/>
        </w:rPr>
      </w:pPr>
    </w:p>
    <w:p w:rsidR="00124C03" w:rsidRDefault="00124C03" w:rsidP="00124C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24C03" w:rsidRDefault="00124C03" w:rsidP="00124C03">
      <w:pPr>
        <w:tabs>
          <w:tab w:val="left" w:pos="9008"/>
        </w:tabs>
        <w:jc w:val="both"/>
        <w:rPr>
          <w:b/>
          <w:sz w:val="24"/>
          <w:szCs w:val="24"/>
        </w:rPr>
      </w:pPr>
    </w:p>
    <w:p w:rsidR="006C27A0" w:rsidRPr="00124C03" w:rsidRDefault="00124C03" w:rsidP="001D1101">
      <w:pPr>
        <w:tabs>
          <w:tab w:val="left" w:pos="9008"/>
        </w:tabs>
        <w:jc w:val="both"/>
        <w:rPr>
          <w:szCs w:val="24"/>
        </w:rPr>
      </w:pPr>
      <w:r>
        <w:rPr>
          <w:b/>
          <w:sz w:val="24"/>
          <w:szCs w:val="24"/>
        </w:rPr>
        <w:t xml:space="preserve">    </w:t>
      </w:r>
    </w:p>
    <w:sectPr w:rsidR="006C27A0" w:rsidRPr="00124C03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9DB7C9D"/>
    <w:multiLevelType w:val="hybridMultilevel"/>
    <w:tmpl w:val="4E84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2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7EF00317"/>
    <w:multiLevelType w:val="hybridMultilevel"/>
    <w:tmpl w:val="7CAE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E7AD0"/>
    <w:rsid w:val="00106C66"/>
    <w:rsid w:val="00114FF4"/>
    <w:rsid w:val="00124C03"/>
    <w:rsid w:val="001D1101"/>
    <w:rsid w:val="001E1DA5"/>
    <w:rsid w:val="002F5904"/>
    <w:rsid w:val="00350AA8"/>
    <w:rsid w:val="00417F58"/>
    <w:rsid w:val="00467A64"/>
    <w:rsid w:val="00501BA5"/>
    <w:rsid w:val="005854A9"/>
    <w:rsid w:val="005F0E98"/>
    <w:rsid w:val="006407D5"/>
    <w:rsid w:val="006649E3"/>
    <w:rsid w:val="00695FEE"/>
    <w:rsid w:val="006A7B3D"/>
    <w:rsid w:val="006C27A0"/>
    <w:rsid w:val="006D2502"/>
    <w:rsid w:val="006E7AD0"/>
    <w:rsid w:val="007C75EE"/>
    <w:rsid w:val="00813FD7"/>
    <w:rsid w:val="00854776"/>
    <w:rsid w:val="0088714E"/>
    <w:rsid w:val="00933D17"/>
    <w:rsid w:val="00954003"/>
    <w:rsid w:val="009827D1"/>
    <w:rsid w:val="009F1612"/>
    <w:rsid w:val="009F6509"/>
    <w:rsid w:val="00A127C2"/>
    <w:rsid w:val="00A43CB2"/>
    <w:rsid w:val="00A76BEA"/>
    <w:rsid w:val="00A85722"/>
    <w:rsid w:val="00AF28AF"/>
    <w:rsid w:val="00B11CA7"/>
    <w:rsid w:val="00CA29C8"/>
    <w:rsid w:val="00D8100F"/>
    <w:rsid w:val="00D94A2E"/>
    <w:rsid w:val="00E76F01"/>
    <w:rsid w:val="00EE396C"/>
    <w:rsid w:val="00F215F5"/>
    <w:rsid w:val="00F9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EE396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88714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979E2-BB6C-4446-B4F4-EF4D4D336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8</cp:revision>
  <cp:lastPrinted>2018-12-10T14:58:00Z</cp:lastPrinted>
  <dcterms:created xsi:type="dcterms:W3CDTF">2018-11-23T18:52:00Z</dcterms:created>
  <dcterms:modified xsi:type="dcterms:W3CDTF">2019-03-03T17:14:00Z</dcterms:modified>
</cp:coreProperties>
</file>